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20191028养生三群师谈人的欲望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整理人：江南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老师怎么还没来啊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稍安勿躁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小心火烛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报数没到120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神龙怎么能现身？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（持续报数中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......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大家肃静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提问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上周六咱们讲的什么？不会都还给大千老师了吧？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肠胃问题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黑点对应身体里面有结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通过面相可以提前看出身体里面问题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若水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心口，肠胃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说了不少英文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难为了不懂英文的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说了腹结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宝葫芦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中医的CT扫描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你还提醒我说英文了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黑志扫描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日光海岸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老师，我嘴唇好多褐色的点，能给分析吗？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@日光海岸 不能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这个爱听吗？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a小调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其实啊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周润发呀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有一个私生子这个消息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我也不知道真假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八卦不论真假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八卦之心，陡然而出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粉丝不干了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提供老师的证据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说他跟赵雅芝有一个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无从考证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我估计是流言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就像说马云得了癌症一样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他得了癌症了吗？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老师咱还是讲点身体上的吧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咱不说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周润发的面相有几个特点？说明了他有一定的困境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哈哈，师，这包袱抖得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你们能看出来吗？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宝葫芦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以前是传过这个新闻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第一大特点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他五官局促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脸大五官小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往一块儿聚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上唇短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下巴有点兜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对，是有点紧凑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800225" cy="3901440"/>
            <wp:effectExtent l="0" t="0" r="952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1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还真是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800225" cy="1209040"/>
            <wp:effectExtent l="0" t="0" r="9525" b="1016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这个有些照片非常明显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阳光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脸大五官小不好啊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中间缩一起了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第2，他鱼尾纹过多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越老越是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年轻的时候还行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雅雅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鱼尾纹多是胆经不好吧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越老越缩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他这个人非常好强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尊严感非常强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那里有隐忧不表现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所以有暗伤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他虽然笑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但是笑里带苦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这个骗不了人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并不是敞开心扉的大笑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中年又不注意锻炼身体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所以五脏内结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就得病了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身体不行了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这才让他反思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开始锻炼身体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这样内心细腻的人，一般心里身体都会出问题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归心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通过锻炼把情感发散出去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风语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那他意识到了能锻炼也是不错滴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这些人早早成名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见过一世繁华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慢慢的，他们追求什么？他又没要孩子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生活的奔头慢慢的消失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人生开始迷茫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追求格调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生机就不旺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不知道为啥活着了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懂了？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虽然他在顽强的表现他的尊严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表现他的高贵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表现他的与世无争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他可能并不快乐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这是很多有理想，有心灵深度的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人面临的统一的问题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很多人就进入了宗教和玄学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他们保持自己不堕落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还有哲学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是的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你看那个电影协会主席陈道明也一样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小嘴儿憋成什么样？头发全白了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你再看看李安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再看看周星驰都是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凡是下三滥的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在名利场追逐不休的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活得好好的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这就是好人不长命，坏人活千年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世间如此奇妙，呵呵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他居然能活得很好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就像鳄鱼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高贵的活着，没有了奔头，反而打蔫儿了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这就是真相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国外舒本华之流不早说过吗？意志论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人通过欲望，才能生存下去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没有什么欲望就完了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意志力，在某种程度决定你的生命力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这就是顽强生命力的体现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我必须活得好好的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我必须有目标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我必须战胜他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老师是不是也经历了消沉过来的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@胖妞妞 你说呢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胖妞妞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不知道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清流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我觉得有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我说的你们同意吗？不同意的来战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我就喜欢打擂台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昨天做个梦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在梦里比武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没有人能战胜我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即便是专业的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花开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老师有斗志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说明精力旺盛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我也做了这个梦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打架时还在说放松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@小刚 完美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</w:rPr>
        <w:t>那打死haijunxzhaoxiao zhang. 算欲望还是执念？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什么是欲望？其实欲望就是我想活得好好的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就是像树木生长一样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我要好好的生长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看来欲望很简单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这才是欲望的本质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没有一颗小草说我不想长了吧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sz w:val="21"/>
          <w:szCs w:val="21"/>
        </w:rPr>
        <w:t>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没有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人也一样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自由的生长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顽强的活着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这就是欲望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扯那么多王犊子干啥？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欲望的本质就是自由的生长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一片雪花天上来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老师说的是肉身追求的，那灵魂的追求是什么？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 w:val="0"/>
          <w:sz w:val="21"/>
          <w:szCs w:val="21"/>
        </w:rPr>
        <w:t>灵魂和肉体是一体的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但是前面说的那些有思想的人，难道不想自由的生长？他们比普通人更有机会吧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他们开始绕圈了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找不到路了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往这儿爬爬不行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我那儿爬爬也不行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不知道怎么爬了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而那些俗人就知道往粪坑爬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拼命爬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他们那些高贵的人想爬出粪坑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但是爬来爬去找不到路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郁闷了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不知道怎么爬了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一旦不去爬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身体里面的所有的能量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瞬间没了用武之地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这可咋整？后厨炒的菜端上来没人吃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那后厨还炒菜吗？一旦所有行为失去意义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你体内的系统就开始紊乱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不知道干啥了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浑身马上觉得没劲儿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我说的对不对？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很多人精神崩溃求助于别人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让别人给他一个生活的理由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抓住这个理由，他就能活出来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今天这课怎么样？从周润发的私生子开始谈起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谈到了欲望的本质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谈到你们灵魂深处触及的东西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神游仙子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听了这节课我更加迷茫了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那老师，什么是自由生长的道路呢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慢蜗牛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那欲望是该有还是不该有啊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对于人欲望必须有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食欲，领地欲望，生存欲望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交配欲望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一样不能少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连吃都不想吃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你还活着干啥？要想知道如何实现我们的欲望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sz w:val="21"/>
          <w:szCs w:val="21"/>
        </w:rPr>
        <w:t>咱们且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......</w:t>
      </w:r>
      <w:r>
        <w:rPr>
          <w:rFonts w:ascii="宋体" w:hAnsi="宋体" w:eastAsia="宋体" w:cs="宋体"/>
          <w:b/>
          <w:sz w:val="21"/>
          <w:szCs w:val="21"/>
        </w:rPr>
        <w:t>如何让自己像小草一样茁壮的生长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像小兔子一样在草原蹦跳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且听下回分解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我倒要看看，老师能活多少岁，走时有无病苦！呵呵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你这就愚痴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释迦牟尼才活了84岁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那老红军都90多100多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他们都比释迦牟尼强？？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活多少岁无所谓，关键你要明白这个道理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进入涅槃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不生不灭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陈水扁都活将近100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422" w:firstLineChars="200"/>
        <w:textAlignment w:val="auto"/>
        <w:rPr>
          <w:rFonts w:hint="eastAsia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愚痴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佛教三法印白读了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诸事无常，诸事无我，霎那生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无常苦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寿命无常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遭遇无常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悲欢离合无常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讲课时间无常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今天就到这吧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b/>
          <w:sz w:val="21"/>
          <w:szCs w:val="21"/>
        </w:rPr>
        <w:t>无人相无我，相无众生相无寿者行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无寿者相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sz w:val="21"/>
          <w:szCs w:val="21"/>
        </w:rPr>
        <w:t>大家拜拜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140F2"/>
    <w:rsid w:val="2A183177"/>
    <w:rsid w:val="788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2019-10-28T03:20:00Z</dcterms:created>
  <dc:creator>江南</dc:creator>
  <cp:lastModifiedBy>江南</cp:lastModifiedBy>
  <dcterms:modified xsi:type="dcterms:W3CDTF">2019-10-28T03:55:30Z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