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20200329 </w:t>
      </w:r>
      <w:r>
        <w:rPr>
          <w:rFonts w:hint="eastAsia" w:asciiTheme="minorEastAsia" w:hAnsiTheme="minorEastAsia" w:eastAsiaTheme="minorEastAsia" w:cstheme="minorEastAsia"/>
          <w:b/>
          <w:i w:val="0"/>
          <w:caps w:val="0"/>
          <w:color w:val="000000"/>
          <w:spacing w:val="0"/>
          <w:kern w:val="0"/>
          <w:sz w:val="28"/>
          <w:szCs w:val="28"/>
          <w:lang w:val="en-US" w:eastAsia="zh-CN" w:bidi="ar"/>
        </w:rPr>
        <w:t>飞龙在天医师带你重新认识卵巢</w:t>
      </w:r>
    </w:p>
    <w:p>
      <w:pPr>
        <w:spacing w:after="240"/>
        <w:jc w:val="right"/>
        <w:rPr>
          <w:rFonts w:ascii="宋体" w:hAnsi="宋体" w:eastAsia="宋体" w:cs="宋体"/>
          <w:sz w:val="21"/>
          <w:szCs w:val="21"/>
        </w:rPr>
      </w:pPr>
      <w:bookmarkStart w:id="0" w:name="_GoBack"/>
      <w:bookmarkEnd w:id="0"/>
      <w:r>
        <w:rPr>
          <w:rFonts w:ascii="宋体" w:hAnsi="宋体" w:eastAsia="宋体" w:cs="宋体"/>
          <w:sz w:val="21"/>
          <w:szCs w:val="21"/>
        </w:rPr>
        <w:t>整理：小薇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大家有没有觉得很奇怪？平时按理说下午3:00这个档是我们的教练给大家带操的，可能平常关注我们的小伙伴会了解我们会在周日晚上，今天不按常理出牌了，我们今天下午3:00开了医师课，而且是请的是我们的飞龙在天医师，是我们的医师天团的大师兄，其实这个意义我觉得是不同凡响，意义非凡。那么我也不按常规出牌了，先给大家要介绍一下今天的客服微信号，13954803765，我一会打在屏幕上，为什么要这样？先记住，给大家先卖个关子，现在不能告诉你，为什么要记住呢？这个非常的重要，跟我们开今天这次课有很大的关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好，现在我进入常规操作，给大家介绍一下我们的今天的主讲医师，飞龙在天医师，硕士，广泛涉猎中医诸家之后，2013年跟随大千老师学习气学中医，追阴阳之变，取类比象布施调理，擅长中医治疗小儿疾病和内科疑难杂病，也采用针灸、推拿、刮痧、导引、杂合以治，这就是我们飞龙在天医师的介绍。这里面我觉得快手什么都好，就唯一一点比喜马拉雅略差的是没有掌声，那么希望大家双击我们的屏幕，让我们的小红心点起来，就好像是一波热烈的掌声送给了我们的飞龙在天医师。那么我们言归正传，今天我们3:00这一次课程，我觉得真的特别重要，今天整体的课程真是为女性专场设计的，我们下午3:00讲的是卵巢疾病，卵巢疾病可能有的还比较陌生，有的却对他已经深陷其中不能自拔。好了，我这边也不再多说前面的过场话和废话了，先请师兄来给我们讲一讲，今天的题目叫做“你好，今天我们来重新认识你，卵巢”。</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要不您先给我们大家先普及一下卵巢功能或者是一些疾病的定义，可能大家一想到卵巢会想到现在比较多见的卵巢囊肿，还有可能更严重的一些是卵巢癌，这是非常严重的情况了，可能目前非常被我们中年少女所痛恨，也非常害怕的叫做卵巢早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从西医的病名上来说卵巢的疾病就是刚才你说的这三种，早衰、囊肿，还有严重的就是卵巢癌了。那么卵巢疾病主要的表现就是月经不调、潮热、出汗、烦躁不安、失眠、易怒、还有腹痛这些，如果患的是卵巢炎的话，那么它就会出现腹痛、腰骶部位痛，还有肛门坠胀这些症状。这些症状比较奇怪，比如潮热，我们知道卵巢这个部位在下腹部，但是你看他的症状是脸潮红，然后有潮热出汗这些，那么这些症状有什么关联呢？主持人你知不知道？</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我也觉得挺奇怪的，但您说到潮热出汗，怎么像更年期的症状？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卵巢位于下腹部，西医他在整理这些病例的时候，发现很多病例都很相似的出现了这些症状，那么这些症状它有什么关联呢？也就是说你看所有的疾病，它的产生都是一些淤堵，那么你下腹部淤堵了，相当于这个人的循环就不连贯，这个循环调动起来的时候，水液各种循环都参加了，要是下腹部堵了的话，水液就回去不了，就相当于只有一半的空间给它循环，所以就容易出汗。那么出现这种潮热，脸上发红也是，它的循环就在上半部分，所以说产生出汗、潮红这些症状，它表现的部位不一样，但是关键点都是下腹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可能有一些小伙伴对中医有一些了解，可能有一些只知道西医的病名，关于卵巢方面的，一看到报告单都是卵巢囊肿也好，或是卵巢早衰也好，您提到下腹部的淤堵，你能不能把淤堵的再给大家稍微讲一点，怎么叫淤堵了怎么就堵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淤堵在一些部位上能够看出来，比如说我们这几天德明在开展手诊，手上的掌纹，你看掌根部位，如果是有卵巢囊肿或者是卵巢早衰这些情况的话，那么它在掌根部位很多就出现封闭性的岛形纹，封闭性的那种三角形或者是菱形，接近于这些封闭的几何图案，这个是从手可以看出来。还有一些人他的脸上也可以看出来，卵巢他主要是和少阳胆经相关，我们很多人可以看出嘴角是往下掉的，嘴角、眼角、还有眉毛这些地方都是往下弯的。如果你在西医检查有卵巢这些问题，那么你可以看一下自己的手掌，看一下自己的嘴角、眼角还有眉毛是不是往下的？还有脸侧的斑比较多，或者是有青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我们还可以做一个小测验，比如说我们侧面抬腿，我们数四下，慢慢的抬，第4下抬到最高的时候，如果你检查出有这些问题的人，我不说抬到90度，就抬到80度都很困难，往往是六七十度，我们要不要做一下？现在来做一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有伙伴问掌根部分会有那种闭型的岛纹？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岛纹或者是那里非常塌陷或者是乱的纹路特别多，总之那个地方就是不顺溜，不一定必须有岛纹。我听说有几个女性朋友很关心这个问题，就是说自己检查出了早衰，那么这几个早衰的就可以做一下小测验，看自己能抬多高？如果缓慢的抬能够持续多久？比如说拿个三秒钟的样子抬上去，最后一下抬到最高，能不能坚持到三秒？南方说左边行，右边不行，那就是右边堵了，如果卵巢早衰这些现象的话，估计80度都抬不了。有一个说45度，45度很可能，如果你是女性朋友的话，你去检查卵巢这个地方很有可能就有问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大师兄你刚才说有几个女性朋友关注，其实不仅仅是几个女性朋友，是所有的女性都会关注这个卵巢的问题，有一句话你听过吧？叫女人如花，卵巢是根，这都是我们非常关注的问题，因为怕老，我想你看能不能着重给我们讲一下早衰的情况？你看刚刚通过一个小测验来测试了一下我们有没有可能出问题？结果发现确实有一些朋友通过这样的方式能看出来他的少阳胆经有淤堵或者最起码是不畅通吧？那么像这种情况怎么办？</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这种情况怎么办我后面再说，先说下这两大类，一个是囊肿，一个是早衰，还有炎症，比如说它一些症状是潮热出汗，这个是往上的，还有一种是肛门坠胀，腰腹部这些痛，无非就是这个地方堵了，就像堵车那样，他两边来了都困难，一个是往上，一个是往下，出现了这两种情况。为什么有的出现早衰，有的出现囊肿？这个就像河流改道，原来的河道它就干涸了，到新的地方他就有可能形成这个堰塞湖。比如说早衰的这种情况，卵巢本身的生长比较差了，供给它的气血元阳不足，可能在这个口子上主要的气血入口的地方就被卡住了，囊肿就是卡在入口的这个地方，有的地方不通畅就形成了一些堆积，那么他的那些垃圾不能及时带走，营养也不能及时的过来，这就形成了囊肿。这个情况也像我们树枝一样，有的地方直接枯死了，但是有的他没有枯死，它会长起疙瘩，说明还能够通过一些细微的管道把那些营养输过去，但是它不够通畅，所以说长得疙疙瘩瘩的。所以说都是一些堵塞的状况，但是堵塞的地方不一样，就导致了它出现这种差别。</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卵巢早衰西医好像是用什么黄体酮这种激素来进行治疗，你看这个东西它本来就长不起来，你给他激素，相当于产生一种化学信号进去它就更能够分泌一些东西，它就是需要相应的物质，但是你的物质不够，他强行给你刺激让他增加，这就会导致不良的后果。像这种深层次的物质，他那个人的气血，他是精微的部分，它分了很多层次的，连绵不绝的，就像我们知道的虹吸现象，知道吧？刺激了之后产生的那种气血，它的精微部分连接不上的话，就会造成很大的问题。比如说你看我们以前非典很多用激素治疗，就会产生股骨头坏死，他就是最精微的部分产生了断层。所以说里面的经脉，它不仅是一些通道，它还包含了这些不同层次的东西在里边，这些不同层次的东西，他要很均匀的出来，他才不会造成这种断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我突然想到我们有一些卵巢早衰的朋友们到医院去就用黄体酮，说必须要在医生的检查、严密的监控下来使用，否则容易造成很严重的后果，因为他毕竟是人工给予的，没有这么的精美。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人工的这些都很不自然，比如一个人他被一个石头压在了下面，你不把石头给扳开，而是给他吃饭，吃巧克力喝红牛，使劲的灌他这些只能把他灌的拉稀，对不对？他就没有找到根本的原因和治疗的方法。当然像这种病如果病程不是太长的，里边就是说被压迫不是那么厉害的话，吃一些药还是能够通开的。我们广州组就有一个同学，为无为师姐给他调理，吃了几个月的药就好了。还有我们西南组的开心，她的卵巢囊肿大概是5厘米大小，参加健身大概有4个月的时候就消失了，不过她非常刻苦，进步非常快。</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我想插一句，是不是真的只有生病的时候才会比平时真正意识到健康对自己的重要性？所以开心才会那么的刻苦，当然我也想说因为开心找到了我们德明健身这样的经脉健身，能够真正有效帮他解决问题的这样一种运动方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对，首先很重要的要打开侧面，比如说我讲的侧面抬腿，还有侧步走，有这种问题的就可以稍微侧重一下练这方面的，但是他还是要整体上来练，因为那个地方被压了是比较深层的，也要把整体空间给它撑开，同时还要动到关键的点，也就是我们的胆经。所以靠锻炼的话，没有经络这个理论的指导，他也是不那么容易练好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val="0"/>
          <w:bCs w:val="0"/>
          <w:sz w:val="21"/>
          <w:szCs w:val="21"/>
        </w:rPr>
        <w:t>主持人：</w:t>
      </w:r>
      <w:r>
        <w:rPr>
          <w:rFonts w:ascii="宋体" w:hAnsi="宋体" w:eastAsia="宋体" w:cs="宋体"/>
          <w:sz w:val="21"/>
          <w:szCs w:val="21"/>
        </w:rPr>
        <w:t>我们有些朋友说他锻炼好了，但是想请家人朋友来很难，喜欢躺着吃药。对，因为吃药方便，喜欢通过外力，我花钱了或者我怎么样了我这个就会好。刚才我们提到了得有一种正确的健身方式才能指导，就像我找了那么多年，最终发现只有德明健身，那么什么是德明健身？在这里我想给大家介绍一下，因为我们有新来的小伙伴。德明健身是依据中国传统医学理论，结合现代人身体素质和生活特点，而创立的一种全新的健身方式，以人体经脉运行理论和人体能量理论为指导，通过独特的运动方式达到通畅经脉、调达五脏六腑、激活人体潜能的目的，从而快速全面的提高人的身体素质，让亚健康及疾病人群获得健康，这里面可以去看一下我们德明健身治好的系列学员的分享。我觉得我们德明健身还有最厉害的一点是，我们是一种全新的生活方式，秉承身心同健、生活即健身、工作即健身的健身理念，将健身融入生活和工作，从而在改善身体素质的同时，让人拥有健康积极的生活理念和工作方式，从而在根本上帮助偏离轨道的现代人重新拥有积极健康，活出自我的崭新人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rPr>
        <w:t>好，这边的健身的情况跟大家先介绍一下，而且我想跟大家特别要提出的是我们德明健身一年只有两次开班时间，4月的春季班正在火热的报名中，4月9号就要开班了，实际上慢慢的我们的报名通道在缩小，大家要抓紧时间，名额有限，报满即止，希望大家来添加我刚才说的微信的客服号，13954803765。这时候我来揭秘为什么一开始我会说到今天医师课是一个加场？因为我们会通过这些客服微信号给我们反馈回来学员或者是关心我们德明健身的朋友们提出的一些问题，我们会综合这些问题跟我们的医师天团的医师们申请来加课，来解答大家的实际的困难需求。好，大家了解这个了吧？所以今天一定要记住我们的客服微信号，13954803765。师兄先喝口水，我们继续开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基本的情况我就讲完了，下面大家有什么问题可以问。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学员：我想问一下阴道炎是不是能治好？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他更靠外面，应该比卵巢囊肿早衰这些更容易一些。</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学员：但是感觉好像比较容易复发，在医院去看的话，也只是塞药什么的，不能根治，只能症状缓解一下。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西医他给你消毒杀菌的、消炎的，都是抑制性的，只能是越治越厉害，药一停它就不行了。那个地方主要是受到足厥阴肝经的影响，足厥阴肝经紧缩的话，那个地方就不怎么通畅，来的气血不能够正常的流动，它就容易长这些细菌。你通过锻炼可以，最根本的还是锻炼，像这些吃药，比如说中药它是给你调通的，效果肯定要比西医的给你压制那种好，压制是一种假象，通过锻炼最根本。刚才我们做过一个实验，对不对？就是侧面抬腿的试验，你可以试一下，你在三秒钟之内，不要一秒就抬起来了，估计抬不了80度。这说明你的肝经和胆经已经有萎缩了，就会把阴器这些部位箍住，它的气血不怎么流畅，就容易产生这些疾病，你下来可以练一下跨步走、侧步走，你是不是我们学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学员：我不是学员，我有好朋友是里面的学员，他把我加到那个群里面，现在你们不是每天有三场直播，我有时间就跟着练。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对，跟着直播，你注意把要点掌握，随时都可以做，你练了之后可能暂时会加重一下，之后就会更快的好。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学员：我还想问一下，这个病情严重了之后还容易导致有宫颈糜烂，我觉得如果想治这个病的话，要锻炼，还要配中药调理才能治好吧？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锻炼配合中药调就更快一些。刚才我就说了，是足厥阴肝经它在中间缩住了，导致气血不怎么流畅，你解决中间的问题首先要解决侧面，就是说你先开胆经才能把肝经开开。锻炼是一整套的，并不是说侧面抬腿就可以把它抬好，不是这么回事，只是你锻炼的过程中略微有侧重，要整体上来锻炼，同时你加上吃药，会好的更快。</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主持人：刚才还有问题是比较多的，我跟您说一下，前面有一个朋友就问了一下，说一说卵巢早衰怎么运动调理？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他那个地方被压迫了，你要整体给他微微的撑大，对不对？然后略有侧重，就是说你要把侧面的胆经拉开，因为卵巢直接和足少阳胆经相关，要略有侧重锻炼胆经，比如说像我们的侧步走这些都是锻炼足少阳胆经的。我们的这一套锻炼它是整套，你不是说卵巢在腹部我就只动腿，你同时还要动上部，上下齐练嘛，你要把这个人整个支撑起来，然后往两边扩，让里边不在被挤压的那么严重，有问题的地方略微多刺激一下，循环起来就好了。具体的还是要加入我们德明健身，不是说一个动作两个动作就可以解决的，而且这些动作还需要教练来指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主持人：还有一位朋友就问了一下，卵巢畸胎瘤锻炼可以掉吗？</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这个和卵巢囊肿道理都是一样的，你看开心他锻炼4个月就好了，不过他是锻炼非常勤奋的一个。锻炼不光是能够解除你的病根，还能改变你的格局，面相、长相都会有变化。</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学员</w:t>
      </w:r>
      <w:r>
        <w:rPr>
          <w:rFonts w:ascii="宋体" w:hAnsi="宋体" w:eastAsia="宋体" w:cs="宋体"/>
          <w:sz w:val="21"/>
          <w:szCs w:val="21"/>
        </w:rPr>
        <w:t>：我问个问题，我今年是45周岁，原来我的例假是25天，现在有一段时间直接不来了，现在是40多天一次，这是不是卵巢早衰的问题了？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b/>
          <w:bCs/>
          <w:sz w:val="21"/>
          <w:szCs w:val="21"/>
        </w:rPr>
        <w:t>飞龙在天医师：</w:t>
      </w:r>
      <w:r>
        <w:rPr>
          <w:rFonts w:ascii="宋体" w:hAnsi="宋体" w:eastAsia="宋体" w:cs="宋体"/>
          <w:sz w:val="21"/>
          <w:szCs w:val="21"/>
        </w:rPr>
        <w:t>不一定是早衰，可能是比较紊乱，比如说一个东西堵塞了，但是赌的不是很厉害，比如说水要通过一个坎，一个不是很高的坎，它堆到一定的程度又冲下去了，冲过去就把冲跑了，下一次它这个地方又堵起来，那么所以说产生了这种时长时短的情况。特别是你年龄出现这种情况有可能预示着你的更年期提前来。你通过锻炼能够得到解决的，锻炼就能够让它更加畅通，让更年期不那么剧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宋体" w:hAnsi="宋体" w:eastAsia="宋体" w:cs="宋体"/>
          <w:sz w:val="21"/>
          <w:szCs w:val="21"/>
        </w:rPr>
      </w:pPr>
      <w:r>
        <w:rPr>
          <w:rFonts w:ascii="宋体" w:hAnsi="宋体" w:eastAsia="宋体" w:cs="宋体"/>
          <w:sz w:val="21"/>
          <w:szCs w:val="21"/>
        </w:rPr>
        <w:t>主持人：实际上生长壮老已，这是一个人生的过程，但实际上真的到那个时候，每个人的心里都会有很多的恐惧，对于衰老、对于死亡，那么我想你重新对自己的健康，对自己的生活回赋予不同的意义。其实我在做这期节目之前查看了一下关于卵巢早衰的一些情况，当时看到说20岁的姑娘有卵巢早衰这样的状况，我心里其实也是蛮心痛的，看了半天西医真的没有什么好的办法去治疗，可能更多的是希望我们来重视健康，真正的用像我们德明健身这样的方式，才能够有效的预防。这种预防需要什么呢？良好的心情以及坚持适当的运动，因为运动所以生活更加美好；因为德明健身这样的运动，所以身体更加健康；也因为运动，所以人生更有活力。好，今天我们就到这里，谢谢大家。</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7A78DC73"/>
    <w:rsid w:val="7BDF660A"/>
    <w:rsid w:val="7EFECCC0"/>
    <w:rsid w:val="F8F70697"/>
    <w:rsid w:val="FD9FF3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8">
    <w:name w:val="Default Paragraph Font"/>
    <w:semiHidden/>
    <w:qFormat/>
    <w:uiPriority w:val="0"/>
  </w:style>
  <w:style w:type="table" w:default="1" w:styleId="9">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2020-04-04T15:29:42Z</dcterms:created>
  <dc:creator>Data</dc:creator>
  <cp:lastModifiedBy>duwei</cp:lastModifiedBy>
  <dcterms:modified xsi:type="dcterms:W3CDTF">2020-04-04T15:36:17Z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