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20240105育儿群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师讲感冒发烧的正确治法</w:t>
      </w:r>
    </w:p>
    <w:p>
      <w:pPr>
        <w:spacing w:after="240" w:afterAutospacing="0"/>
        <w:ind w:firstLine="420" w:firstLineChars="200"/>
        <w:jc w:val="righ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整理：淡如水</w:t>
      </w:r>
    </w:p>
    <w:p>
      <w:pPr>
        <w:spacing w:after="240" w:afterAutospacing="0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4点快到了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怎么还不报数？还等啥呢？等孩子长大了再报数？不到50不讲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感冒发烧拉肚子，不用去医院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都不听吗？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峻汝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再加把劲儿啊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孩子就不用去医院了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大家加把劲儿啊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发烧不用愁啊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大家加把劲儿啊，发烧不能用冰袋儿啊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大家加把劲儿啊，拉屎不是羊粪蛋儿啊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提问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咱们以问答的形式展开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看看你们的智商怎么样？好不好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孩子发烧怎么办？第一马上送医院，第二等一等看一看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请选择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果果：</w:t>
      </w:r>
      <w:r>
        <w:rPr>
          <w:rFonts w:ascii="宋体" w:hAnsi="宋体" w:eastAsia="宋体" w:cs="宋体"/>
          <w:sz w:val="21"/>
          <w:szCs w:val="21"/>
        </w:rPr>
        <w:t>等看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感冒发烧的正确治法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第一物理降温，第2发汗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请回答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斌斌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发汗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不是得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b/>
          <w:bCs/>
          <w:sz w:val="21"/>
          <w:szCs w:val="21"/>
        </w:rPr>
        <w:t>人的，要睁大眼睛了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看看是不是颠覆你的三观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以上回答全部正确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第3题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发烧的一般周期是几天？第一一天，第二三天，第三七天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别打错了啊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也就是一般几天退烧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想清楚再回答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不是最长几天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东营阳光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7。</w:t>
      </w:r>
    </w:p>
    <w:p>
      <w:pPr>
        <w:tabs>
          <w:tab w:val="left" w:pos="628"/>
        </w:tabs>
        <w:spacing w:after="240" w:afterAutospacing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一丹：2.</w:t>
      </w:r>
    </w:p>
    <w:p>
      <w:pPr>
        <w:tabs>
          <w:tab w:val="left" w:pos="628"/>
        </w:tabs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有答错的了啊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规律就是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一般三天，最长7天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对不对？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静好：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第4题请听题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发烧一般什么时候退烧？第一上午退烧，第二，下午退烧，第三前半夜退烧，第四后半夜退烧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忆往昔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后半夜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你们都是答题小能手啊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大家加把劲儿啊，都当答题小能手啊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第5题请听题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孩子发烧无汗说明什么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第一，说明孩子缺少水液，第二，说明孩子被寒气憋住了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请回答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果果：2.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第6题请听题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发烧，咳嗽几天之后转为黄痰说明什么？第一是风热感冒，第二仍然是风寒感冒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一米阳光：2。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Jack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第二仍然是风寒感冒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看好了再做答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第7题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吐黄痰咽喉肿正确的治法是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一吃枇杷止咳露，第二吃风寒感冒颗粒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冷暖自知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第二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你们厉害呀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考</w:t>
      </w:r>
      <w:r>
        <w:rPr>
          <w:rFonts w:ascii="宋体" w:hAnsi="宋体" w:eastAsia="宋体" w:cs="宋体"/>
          <w:b/>
          <w:bCs/>
          <w:sz w:val="21"/>
          <w:szCs w:val="21"/>
        </w:rPr>
        <w:t>不住你们了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第8题请作答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咽喉紧无痰，几天之后剧烈咳嗽开始出痰，说明什么？第一开始好转，第二开始加剧恶化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忆往昔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第9题。风寒感冒，发汗后，烧扔不退，应该怎么办？第一，继续猛烈发汗，就不信他不退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第二，等一等看一看，见机行事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第三，赶紧大补气血，唯恐能量不足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哈哈哈哈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海中沙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忆往昔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我想答3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你倒是答呀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妙~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语气里能猜出来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邪气出来要有个过程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妙~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见机行事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第10题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俗话说，发烧不能进补，吃任何但有补充营养的食物都不可取，是否正确？第一不正确，第二正确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难不住你了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西医认为坐月子不能喝红糖啊，是否正确？第一不正确，第二正确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鱼渔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风寒感冒引起的咳嗽，正确的治法是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第一宣肺止咳，第二清热止咳，第三润肺止咳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君君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宣肺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下一题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得了风寒感冒咳嗽，去药店买药，查看成分表最好由哪味药</w:t>
      </w:r>
    </w:p>
    <w:p>
      <w:pPr>
        <w:spacing w:after="240" w:afterAutospacing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第一金银花，第二板蓝根，第三柴胡，第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1"/>
          <w:szCs w:val="21"/>
        </w:rPr>
        <w:t>麻黄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上善若水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高烧之后用冰袋物理降温，孩子居然不烧了，是好事还是坏事？第一好事，第二坏事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得明春春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大方：2.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外感咳嗽吃梨对不对？第一对第二不对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钟丹瑛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真是厉害了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这要是在别的群呢，回答的乱七八糟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你们长大了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进入下半场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外感风寒为什么会发烧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一句话回答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表闭住了，热量散不出去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最佳答案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下次争取用老师半文言的有文化的方式答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很多孩子发烧手足冷都冷，为什么？请作答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你们还得解释为什么气血不能到手足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钟丹瑛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问题越来越难了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要想一想为什么不发烧的时候可以手足温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发烧反而手都不温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寒闭住了，气血到不了手足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最佳答案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理疗时有些人也手足冷？老师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请听题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为什么发烧挂吊水之后烧退了容易转咳嗽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海豚有海我有你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寒气压肺里去了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这道题你们答的都挺好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下一题请听题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最后一道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也是最难的一道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发烧之后引起耳聋什么原因？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胆经堵了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伤肾了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明月清风：升不起来了。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静好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气血受损不足於堵了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回答千奇百怪了吧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山东坐看云起-楠楠（女）14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的是</w:t>
      </w:r>
      <w:r>
        <w:rPr>
          <w:rFonts w:ascii="宋体" w:hAnsi="宋体" w:eastAsia="宋体" w:cs="宋体"/>
          <w:b/>
          <w:bCs/>
          <w:sz w:val="21"/>
          <w:szCs w:val="21"/>
        </w:rPr>
        <w:t>最佳答案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现在好些聋哑儿童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都是发烧导致耳朵聋，然后变成哑巴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其实当时通过无余把耳朵和胆经揉开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这个问题就解决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真是两种选择，两种命运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今天是健康知识的盛宴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是你们智慧的结晶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是无数次成功经验的总结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是不是？明天下午4点继续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还是聊发烧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请作答，明天继续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我发现这种形式很好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你们觉得呢？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路加(一片雪花天上来)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特别好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上边答大多数的答案都是正确的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所以没必要再公布了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乘风界水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老师真是灵活。穷则变，变则通。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好玩吧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我一个人讲，多没意思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不如我问你答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妙~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为啥发烧会堵胆经啊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正气与邪气交争的过程当中，如果处置不善，哪儿都可能堵住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毒症，白血病，心肌炎，急性肝炎，脑膜炎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尿毒症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大部分都是感冒发烧处置不当造成的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知道了吧？这是个big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1"/>
          <w:szCs w:val="21"/>
        </w:rPr>
        <w:t>secret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没人跟你说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我有昨天问题的问题，可以提吗，老师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提。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事业部3年，学费免，政策还在吧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仍然有效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赶紧跑米多那儿报到去吧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中医毕业，我们后面农业化就业，好像对不上学的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一定教你们全才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而不是学单一技能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学好中国传统文化和养生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学好中医经典文化知识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可以应对世界上所有行业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都会让你们变成强者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懂了？我们是培养人，不是培养技能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想来得明上学的赶紧的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在得明事业部工作，满三年以上的学费全免！！！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果果：</w:t>
      </w:r>
      <w:r>
        <w:rPr>
          <w:rFonts w:ascii="宋体" w:hAnsi="宋体" w:eastAsia="宋体" w:cs="宋体"/>
          <w:sz w:val="21"/>
          <w:szCs w:val="21"/>
        </w:rPr>
        <w:t>是娃学？还是家长学？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当然是娃了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咱们现在有得明学堂和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b/>
          <w:bCs/>
          <w:sz w:val="21"/>
          <w:szCs w:val="21"/>
        </w:rPr>
        <w:t>明职高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得明学堂，学制5年，把应试教育的小学初中学完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七岁就可入学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得明职高，学制4年，把高中大学课程学完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也就是9年上完，孩子17岁，就学完了大学课程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尽早步入社会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想上学的联系米多，具体了解详情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后面要是去果园，招人了，我也跟着去在那上班，接着半年，是不是可以圆3年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可以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其他疑问，明天4点咱们继续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想奔向光明的跟上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最后再说2点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不要相信大多数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不要相信大多数！！！！第2点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不要相信资本！！！不要相信资本！！！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老师，你姑娘休学，是跟班级走，年限多少年，给个意见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明年先休学一年，如果不行的话转私立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先保留一个学籍，交点钱就可以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请问一下你是啥个休学法，一学期需要报到吗，向您取经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这个都谈好了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这个私聊吧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你可以问一下米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多。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Ling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安静的心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希望老师能中西医结合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结合不了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你能抱着鳄鱼睡觉吗？</w:t>
      </w:r>
    </w:p>
    <w:p>
      <w:pPr>
        <w:spacing w:after="240" w:afterAutospacing="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心芷汀兰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一直在得明泡着，搞不定小问题，缺的不是技术，是一颗坚信的心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说的太对了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634DB"/>
    <w:rsid w:val="263E7536"/>
    <w:rsid w:val="4CF8565D"/>
    <w:rsid w:val="523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2024-01-05T11:12:00Z</dcterms:created>
  <dc:creator>M</dc:creator>
  <cp:lastModifiedBy>M</cp:lastModifiedBy>
  <dcterms:modified xsi:type="dcterms:W3CDTF">2024-01-05T12:55:49Z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C8B57DBE190B416391F31DAC99BBC9C8</vt:lpwstr>
  </property>
</Properties>
</file>