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DB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20240422师谈泰山游</w:t>
      </w:r>
    </w:p>
    <w:p w14:paraId="1CCB3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整理人：江南</w:t>
      </w:r>
    </w:p>
    <w:bookmarkEnd w:id="0"/>
    <w:p w14:paraId="1C210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该到家的都到家了吧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这次是意志的考验，也是饱览壮美河山的机会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出来了，就出来了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仔细体会这句话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大家开心就好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BA5E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文君:老师太能玩儿了，跑太快我们都追不上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F51C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阿媆:到家了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老师赶紧组织下半年的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75D1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凌子:</w:t>
      </w:r>
    </w:p>
    <w:p w14:paraId="42FA1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2159635" cy="2879725"/>
            <wp:effectExtent l="9525" t="9525" r="10160" b="21590"/>
            <wp:docPr id="1" name="图片 1" descr="6b1ae01857bd6e0f59b3f79b926d3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1ae01857bd6e0f59b3f79b926d3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D73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云博:这是又去哪里逍遥游了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这一天天的净是玩了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41FF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没办法呀，大把的时光无从消遣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只能玩了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9768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Amy:老师的生活我们的梦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503B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其实这个生活很容易实现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想听吗？</w:t>
      </w:r>
    </w:p>
    <w:p w14:paraId="1B577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尹文英:这个活法真好，我的病号小孩们，明显缺乏运动，想都给老师送过来。</w:t>
      </w:r>
    </w:p>
    <w:p w14:paraId="0287E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其实很简单，你们坚定的这样玩出来，并且带领更多人这样玩，这样过生活，并且收取一定的费用，这不就是良性循环吗？你再这样告诉他们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所谓收取费用，并不是直接收钱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而是形成一种良性环境，一种正向倾斜，里面就会产生价值和价格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这就是顺便把钱赚了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玩着把钱赚了，这不是最高境界吗？</w:t>
      </w:r>
    </w:p>
    <w:p w14:paraId="4BD22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云博:太高了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一般人做不到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97F2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尹文英:这边旅友就这样玩，不过他们那个强度，一般人跟不上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7A7B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驴友不行，傻玩，强度太大，又是小众，不接地气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其实我们的生活也是这样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树正气，通经络，祛邪外出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关键就是第1步要树正气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0271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招财猫Kitty:我们这边很多人搞户外俱乐部，也收费，带大家徒步去玩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2117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坚定着朝着健康的自己想要的生活奔赴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旅游不要收费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你看咱们收了吗？知道为啥吗？一旦收费就是买卖关系，雇佣关系，你觉得还能玩好吗？</w:t>
      </w:r>
    </w:p>
    <w:p w14:paraId="65D5C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咱们这么多年游天下，就是让大家在线下有一个见面交流的机会，有个吃住玩儿在一起好几天的难得的机会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7C19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不是保险不保险的事，性质就变了，不单纯了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商家就会不断算计，通过旅游能赚多少钱？玩儿就是很单纯的一件事情，不要掺杂更多的利益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人做事儿，20%想赚钱就行，其他的都是好好做事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你会发现这20%会源源不断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如果超越了这个20%，想把所有的事情都变成钱，你会发现很快就枯竭了，甚至越干越累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C42A2"/>
    <w:rsid w:val="33BC42A2"/>
    <w:rsid w:val="4C357B95"/>
    <w:rsid w:val="56D56319"/>
    <w:rsid w:val="7E0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2025-04-28T02:33:00Z</dcterms:created>
  <dc:creator>江南</dc:creator>
  <cp:lastModifiedBy>江南</cp:lastModifiedBy>
  <dcterms:modified xsi:type="dcterms:W3CDTF">2025-04-28T02:47:50Z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D8E7C6979F584D108DB5C3CD6EB8012A_11</vt:lpwstr>
  </property>
  <property fmtid="{D5CDD505-2E9C-101B-9397-08002B2CF9AE}" pid="4" name="KSOTemplateDocerSaveRecord">
    <vt:lpwstr>eyJoZGlkIjoiN2YzNjBkOTgyNWQ1YTMxYzM3MzMwNWFiODNmOWIzYWMiLCJ1c2VySWQiOiIzMzIwOTYyNjQifQ==</vt:lpwstr>
  </property>
</Properties>
</file>