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A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</w:pPr>
      <w:bookmarkStart w:id="7" w:name="_GoBack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</w:p>
    <w:p w14:paraId="36233EF8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_Toc31234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1.大千老师讲课的发心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_Toc31234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510E5B43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_Toc5520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2.现在的西医和中医都弄不清为啥感冒发烧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_Toc5520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55674674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_Toc6389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3.为啥感冒会发烧及其典型的误治为何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_Toc6389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2A4D7CD6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_Toc24909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4.自己是啥样就活成啥样，首先要能</w:t>
      </w:r>
      <w:r>
        <w:rPr>
          <w:rFonts w:hint="eastAsia"/>
          <w:b/>
          <w:bCs/>
          <w:sz w:val="28"/>
          <w:szCs w:val="28"/>
        </w:rPr>
        <w:t>活起来</w:t>
      </w:r>
      <w:r>
        <w:rPr>
          <w:rFonts w:hint="eastAsia"/>
          <w:b/>
          <w:bCs/>
          <w:sz w:val="28"/>
          <w:szCs w:val="28"/>
          <w:lang w:val="en-US" w:eastAsia="zh-CN"/>
        </w:rPr>
        <w:t>才行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_Toc24909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777772A7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_Toc21149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rFonts w:hint="eastAsia"/>
          <w:b/>
          <w:bCs/>
          <w:sz w:val="28"/>
          <w:szCs w:val="28"/>
        </w:rPr>
        <w:t>如何对</w:t>
      </w:r>
      <w:r>
        <w:rPr>
          <w:rFonts w:hint="eastAsia"/>
          <w:b/>
          <w:bCs/>
          <w:sz w:val="28"/>
          <w:szCs w:val="28"/>
          <w:lang w:val="en-US" w:eastAsia="zh-CN"/>
        </w:rPr>
        <w:t>治感冒发烧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_Toc21149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0E5C5362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_Toc6611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6.形体有问题，根源在身体里面出了问题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_Toc6611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7786C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Cs w:val="28"/>
          <w:lang w:val="en-US" w:eastAsia="zh-CN"/>
        </w:rPr>
        <w:fldChar w:fldCharType="end"/>
      </w:r>
    </w:p>
    <w:p w14:paraId="33B499BD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bookmarkStart w:id="0" w:name="_Toc8316"/>
      <w:r>
        <w:rPr>
          <w:rFonts w:hint="eastAsia"/>
          <w:lang w:val="en-US" w:eastAsia="zh-CN"/>
        </w:rPr>
        <w:t>20241002读书会-大千老师讲小儿感冒发烧问题</w:t>
      </w:r>
      <w:bookmarkEnd w:id="0"/>
    </w:p>
    <w:p w14:paraId="4EA5DB9F">
      <w:pPr>
        <w:pStyle w:val="3"/>
        <w:bidi w:val="0"/>
        <w:rPr>
          <w:rFonts w:hint="default"/>
          <w:lang w:val="en-US" w:eastAsia="zh-CN"/>
        </w:rPr>
      </w:pPr>
      <w:bookmarkStart w:id="1" w:name="_Toc31234"/>
      <w:r>
        <w:rPr>
          <w:rFonts w:hint="eastAsia"/>
          <w:lang w:val="en-US" w:eastAsia="zh-CN"/>
        </w:rPr>
        <w:t>1.大千老师讲课的发心</w:t>
      </w:r>
      <w:bookmarkEnd w:id="1"/>
    </w:p>
    <w:p w14:paraId="794A7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甲状腺的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问题有空说说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甲状腺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的问题越来越多了。</w:t>
      </w:r>
    </w:p>
    <w:p w14:paraId="6C4FC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确实多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现在单位的体检都专门增加了一个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甲类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的检查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9FAE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甲状腺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的问题，跟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情志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关系非常密切，跟肝胆二经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肝胆跟情志关系非常密切，无论是少还是多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凡是情志不舒的，郁闷的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吵架，长期吵架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长期分居的，焦虑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，最后甲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状腺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都出问题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E27D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老师写了一系列的书，只是为了传播传统文化，振兴我们，为我们的健康保驾护航，道理很简单，方法也很简单，就是不让说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为啥不让说呀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利益集团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把持，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西方的东西压着我们打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而且最后变成利益集团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跨国的医药巨头完全垄断了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问题的矛盾极其尖锐，到了水火不容的地步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为什么呢？就两点，既要钱又要命，既治不好，又让你倾家荡产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我说的没错吧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5B7C7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你们如果年轻的没有经历过这个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经历了就知道了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痛不欲生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去医院走走看看就知道了，人间地狱。一旦身体出了问题，没有出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，再有钱都没用，</w:t>
      </w:r>
    </w:p>
    <w:p w14:paraId="3AD53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9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</w:rPr>
        <w:t>试问堆金等山岳，无常买得不来无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悟真篇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紫阳真人说的话，最大的无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是什么呢？就是身体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说走就走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最大的无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就是健康，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身体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前面的一变成零了，是不是所有东西都归零，就说到这儿了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9A33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为了解决大家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老师不得不出来说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话，因为很多问题都很简单，但是让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都搞复杂了，而且很多都是站着进去躺着出来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为什么呢？脑子有问题，一是不站在老百姓一边了，站在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里边了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第二个，他们本身就废物，他们的老祖宗是建立在解剖基础上的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是对死物进行解剖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我们是什么呢？我们是活物，完全不一样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你们要有点脑子，好好琢磨琢磨为什么？我管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叫肉鸡，就是你们大脑平直，不具有独立思考能力，别觉得我说话难听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我感觉你们就是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A86905D">
      <w:pPr>
        <w:pStyle w:val="3"/>
        <w:bidi w:val="0"/>
        <w:rPr>
          <w:rFonts w:hint="default"/>
          <w:lang w:val="en-US" w:eastAsia="zh-CN"/>
        </w:rPr>
      </w:pPr>
      <w:bookmarkStart w:id="2" w:name="_Toc5520"/>
      <w:r>
        <w:rPr>
          <w:rFonts w:hint="eastAsia"/>
          <w:lang w:val="en-US" w:eastAsia="zh-CN"/>
        </w:rPr>
        <w:t>2.现在的西医和中医都弄不清为啥感冒发烧</w:t>
      </w:r>
      <w:bookmarkEnd w:id="2"/>
    </w:p>
    <w:p w14:paraId="09E59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昨天讲了鼻子的问题，一冷一热，鼻子就不得劲了，流鼻涕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打喷嚏。当穿的少的时候，打个喷嚏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知道着凉了，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很多人不在乎。我跟你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说啊，纯粹是年轻，只要一打喷嚏，马上要加衣服，不加衣服，马上鼻涕就出来了。如果再不注意，有可能就开始咳嗽和发烧了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A55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很多孩子养小宠物都养不活，知道为啥？不仅人要注意，所有小动物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活的都怕冷，都是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寒就温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67C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无论是鼻子的问题，还是温度升高的问题，都跟冷有关。所以古代第一部临床著作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，什么叫伤寒呢？伤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伤于寒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导致温度上升的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论著，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1D2002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到现在没发现这个问题，一直说是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一堆菌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导致我们温度上升，出现咳嗽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实际到现在都没有发现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咱们老祖宗说了五千年了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就是着寒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你们想一想，你们每一次温度上升，是不是都跟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寒有关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我说的没毛病啊，你们想一想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F9F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，为啥我一定要出来说，我不出来说，没人说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，包括我们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那些学院派的也是糊涂，因为到明清有一个温病派，就否定了人是因为着寒得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说是风热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吹了热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会温度上升吗？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感冒发烧吗？琢磨琢磨，哎呀，我热着了，都是热着了之后突然遇冷，才会温度上升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CDD1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有人说夏天那么热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怎么我还会呢？进空调房进的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晚上着凉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后半夜没盖被子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1542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这明清叫做温明派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温明派的代表人物是谁呀？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吴塘，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吴鞠通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他现在在学院里面的地位已经跟张仲景并驾齐驱了，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实际他们俩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云泥之别，他们的高度就差这么多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一个小学生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博士后，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最后他们俩现在居然分不清谁高谁低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都放在同等的地位，所以才导致现在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也治不了这玩意了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7377F07">
      <w:pPr>
        <w:pStyle w:val="3"/>
        <w:bidi w:val="0"/>
        <w:rPr>
          <w:rFonts w:hint="default"/>
          <w:lang w:val="en-US" w:eastAsia="zh-CN"/>
        </w:rPr>
      </w:pPr>
      <w:bookmarkStart w:id="3" w:name="_Toc6389"/>
      <w:r>
        <w:rPr>
          <w:rFonts w:hint="eastAsia"/>
          <w:lang w:val="en-US" w:eastAsia="zh-CN"/>
        </w:rPr>
        <w:t>3.为啥感冒会发烧及其典型的误治为何</w:t>
      </w:r>
      <w:bookmarkEnd w:id="3"/>
    </w:p>
    <w:p w14:paraId="74514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际上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告诉你们孩子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如果学中医的千万不要去学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，一定要学伤寒派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只有伤寒派掌握了温度上升的奥门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就是受寒导致毛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紧闭，体内的热量无从宣泄，从而温度上升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屋子里有个大炉子，门窗突然全部要关闭了，这温度就上来了。一旦突然温度上升，你摸摸身上有汗吗？额头有汗吗？都没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，甚至初期还会手脚冰凉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我说的没错吧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突然上来了三十八度，三十九度，四十度，身体滚烫，但是发现没汗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9552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就上来了，都三十九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四十度了，这脑子还不得烧坏了呀，需要赶紧降低温度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西医怎么降低温度？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冰块，额头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冰块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腋下夹冰块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肚子上抹冰块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这叫物理降温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0EF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本身是因寒导致皮肤毛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紧闭，里面的热出不来，再给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冰块，是加重了还是减轻了，是帮忙还是帮倒忙？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更加紧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，那么这时候会导致一系列的坏病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和误治，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坏了之后转成很多毛病，这个咱们有机会再讲啊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22D96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为什么很多小孩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挂水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之后，即便孩子好了，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会发现孩子的体质下来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，毛病增多了，不爱吃东西，大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异常了，五脏六腑开始出毛病了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为什么那么多孩子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绝症？我就不举例子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上下左右前后全都出毛病，这就是最开始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小儿两三岁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四五岁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错误的处理办法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外邪内侵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钻小孩身体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体质明显下降，不爱吃东西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大便异常，腹胀怕冷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叫做由表及里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寒邪入侵，一堆毛病就都来了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即便不要命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层皮，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生带着这毛病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哮喘，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一辈子带着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每年都犯，这是上边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下边都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毛病。回忆你小时候是不是整过几次这个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身体素质就下来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795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年轻的时候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有一年整了几次，身体立马就下来了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51D3D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那肯定啊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然后再一大堆消杀的东西，不断去消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正邪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一起杀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没有识别度，下去之后就像灌了泡凉水一样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挂水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往身体里打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一天三瓶五瓶，凉巴巴的都打到身体里，那都是异物，不经过食道消化的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肠胃消化吸收利用的都叫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异物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，直接就进去了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给你一顿搅和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这个东西都不要上，有非常大的反作用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这个东西叫罄竹难书，简直是人神共愤，完全走在错误的道路上不回头，完全跟老百姓的健康对立起来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走到反面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这个不仅现在我们局部的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是全球人类的悲哀，是全球文明的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悲哀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低等医学控制我们的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悲哀。</w:t>
      </w:r>
    </w:p>
    <w:p w14:paraId="48AAE962">
      <w:pPr>
        <w:pStyle w:val="3"/>
        <w:bidi w:val="0"/>
        <w:rPr>
          <w:rFonts w:hint="eastAsia"/>
          <w:lang w:val="en-US" w:eastAsia="zh-CN"/>
        </w:rPr>
      </w:pPr>
      <w:bookmarkStart w:id="4" w:name="_Toc24909"/>
      <w:r>
        <w:rPr>
          <w:rFonts w:hint="eastAsia"/>
          <w:lang w:val="en-US" w:eastAsia="zh-CN"/>
        </w:rPr>
        <w:t>4.自己是啥样就活成啥样，首先要能</w:t>
      </w:r>
      <w:r>
        <w:rPr>
          <w:rFonts w:hint="eastAsia"/>
        </w:rPr>
        <w:t>活起来</w:t>
      </w:r>
      <w:r>
        <w:rPr>
          <w:rFonts w:hint="eastAsia"/>
          <w:lang w:val="en-US" w:eastAsia="zh-CN"/>
        </w:rPr>
        <w:t>才行</w:t>
      </w:r>
      <w:bookmarkEnd w:id="4"/>
    </w:p>
    <w:p w14:paraId="1AE68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我跟你们说，你们就听道理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你觉得有道理就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，不要听个人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人有语言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能够使用动工具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长脑子会思维会反省，会问我是干啥的，我要干啥去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我来自哪儿？只有人才会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思考，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会不断发问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0387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那霍金不是干了一件事吗？他给未来人写了一封信，告诉我要在哪儿去举行一个交流会。那天我等你们给未来人说，结果那天未来人一个没有来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3FD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关于外星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有机会给你们讲讲，实际美国军方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美国政府已经跟他们建立联系很多年了，五十一区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，埃萨塔档案，你们网上不都看了吗？盗窃事件，罗斯威尔坠毁，世界太大了，你们不知道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事情太多了。老师思维比较发散，反正我感觉我讲的是我想讲的，我不知道是不是你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想听的。</w:t>
      </w:r>
    </w:p>
    <w:p w14:paraId="4E63C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生命科学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世界观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人生观，我感觉是最重要。一个人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灵魂需要重塑，需要升华，必须认识自己的生命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认识世界是怎么回事，宇宙是怎么回事，我是怎么回事，我如何面对大家，如何在社会上定位自己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我特别不爱听人设这个词，什么人设，做好自己就可以了，天天人设，你是总经理人设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还是企业老板人设，还是科学家人设，一定给自己贴个标签，我觉得大可不必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做好自己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找好自己的位置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好好活一生，这才是最关键的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580E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做回自己，你是个青蛙，就高兴的呱呱，是个狗，就要痛快的汪汪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是喵星人，就做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温顺的小猫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，我觉得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可以了。首先要做到这个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而不能委屈自己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人要活得真实，活得真诚，活得洒脱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活起来再谈别的，连活都活不起来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整天苦大仇深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愁眉苦脸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眉头紧锁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怨声载道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唉声叹气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都活不起来，这人设有什么用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可能身体马上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出了问题了，健康都出了问题了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健康分心理健康和生理健康，这二者是密切相关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相辅相成的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我们叫做身心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建叫做身心一元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身心不二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身和心是一体的，互相影响的。你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可以通过心灵的健康达到肉体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健康，也可以通过肉体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健康去影响心理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594D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先别说方法，我先给你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讲明白道理，道理通了，其他的都是水到渠成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如果等不及了，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就想知道方法，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那就出去吧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连道理都不想明白，那就任人宰割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授人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，不是授人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鱼，我给你鱼，不如给你一个渔网，给你一个渔具，我不厌其烦，满嘴跑火车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为了啥呀？就是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授人以鱼，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不如授人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D17C29">
      <w:pPr>
        <w:pStyle w:val="3"/>
        <w:bidi w:val="0"/>
        <w:rPr>
          <w:rFonts w:hint="default"/>
          <w:lang w:val="en-US" w:eastAsia="zh-CN"/>
        </w:rPr>
      </w:pPr>
      <w:bookmarkStart w:id="5" w:name="_Toc21149"/>
      <w:r>
        <w:rPr>
          <w:rFonts w:hint="eastAsia"/>
          <w:lang w:val="en-US" w:eastAsia="zh-CN"/>
        </w:rPr>
        <w:t>5.</w:t>
      </w:r>
      <w:r>
        <w:rPr>
          <w:rFonts w:hint="eastAsia"/>
        </w:rPr>
        <w:t>如何对</w:t>
      </w:r>
      <w:r>
        <w:rPr>
          <w:rFonts w:hint="eastAsia"/>
          <w:lang w:val="en-US" w:eastAsia="zh-CN"/>
        </w:rPr>
        <w:t>治感冒发烧</w:t>
      </w:r>
      <w:bookmarkEnd w:id="5"/>
    </w:p>
    <w:p w14:paraId="4AA7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那么如何去对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温度上升呢？实际很简单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上讲的非常清楚，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个方法，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最常用的就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什么意思啊？就是鼓舞体内正气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使之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向外膨胀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产生冲破，毛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从而达到解表的作用，解除体表被闭塞的危机，让体表的每一个毛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小窗户都打开，里面的热气就散出来了。同时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裹束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体表的寒邪也就瓦解了，这个瓦解不是一蹴而就的，是分阶段瓦解的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轻的一下就瓦解了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重的分一二三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瓦解掉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6047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前半部分主要在研究各种形式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各种状态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如何达到解表散邪的作用，也叫解表祛寒。这个东西只要一解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立马身凉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身凉就凉快了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舒服了，脉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脉正常了。</w:t>
      </w:r>
    </w:p>
    <w:p w14:paraId="5E0A7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我们知道了原理了，又知道了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接着具体的方法是不是很简单？我就跟你们说一个原先我的一个特别有意思的吃法。喝姜糖水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加花椒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加葱白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加胡椒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加酒，黄酒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葡萄酒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白酒都可以，加桂皮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加八角都行，加任何香料都行，只要芳香能够让你发汗的，甚至加槟榔都可以，能发汗的都可以。喝一碗热面汤，来一碗康师傅红烧牛肉面都行，一会儿一出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，大鼻涕哗哗一流，再来几个喷嚏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酸辣粉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麻辣烫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2CDD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很多人觉得可笑，这什么玩意儿？你这是方法吗？我跟你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说，大道至简，方向对了，全是方法，方向错了，都是要你的命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韭菜不行，没有辣味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没有发汗的劲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凡是能发汗的都行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9540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那个出汗比较峻烈，并不是说只要发，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哎呀，我出汗了，为什么还降不下来？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方法不对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最后还要涉及到具体方法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只是告诉你一个大概的方向，具体方法落实到每个人那是要传承的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532C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如果我一天就告诉你了，你就行了，那咱还学啥呀，还读什么四年本科，本硕连读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没必要了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行，打一顿都行啊，一哭一出汗一挣扎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好了，推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也行，</w:t>
      </w:r>
    </w:p>
    <w:p w14:paraId="1E7A1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能出汗，激发阳气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7FF1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刮后背，刮肩膀，掐脑门，揪耳朵，拉腿，方法多了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我做了一个讲座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光辉灿烂的伤寒论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感冒发烧踩在脚下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那个东西太好了，你们有机会看那课件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那是在广州讲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，在成都还来了一个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面相。</w:t>
      </w:r>
    </w:p>
    <w:p w14:paraId="5AEC284E">
      <w:pPr>
        <w:pStyle w:val="3"/>
        <w:bidi w:val="0"/>
        <w:rPr>
          <w:rFonts w:hint="default"/>
          <w:lang w:val="en-US" w:eastAsia="zh-CN"/>
        </w:rPr>
      </w:pPr>
      <w:bookmarkStart w:id="6" w:name="_Toc6611"/>
      <w:r>
        <w:rPr>
          <w:rFonts w:hint="eastAsia"/>
          <w:lang w:val="en-US" w:eastAsia="zh-CN"/>
        </w:rPr>
        <w:t>6.形体有问题，根源在身体里面出了问题</w:t>
      </w:r>
      <w:bookmarkEnd w:id="6"/>
    </w:p>
    <w:p w14:paraId="54F0D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脊柱侧弯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，我就提两点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如果说是青春期发育之前的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还算好调，一旦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定型了，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就很难调了，因为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骨架长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成了，在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骨架未长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是好调的，小苗长没定型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长一长就定型了，苗已经定型了，就难调了。</w:t>
      </w:r>
    </w:p>
    <w:p w14:paraId="2C1FE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你不要调那个弯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为什么会弯？因为肚子里有东西拽着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天生的不会有弯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也都是有东西拽着才导致的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有一句话叫做有诸内必行诸外，行诸外者必求之于内，内外是一体的，互相联动的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你回家回不去，为啥呀？老婆把门关上了，是因为老婆在里面把门关，让你回不去，解决问题在哪儿，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在你老婆这。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你天天晚上出去，为什么呢？外边有一个勾你的，你都得解决这个问题，所有的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相连的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内外都是既相连又统一的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6924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不要简单的，我就调这个弯，调来调去，也调不动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像你老婆天天愁眉苦脸，你天天开导他，这有啥用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为什么愁眉苦脸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有一个不着调的老公在外边，是不是把老公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弄好了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就眉开眼笑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找根本原因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9267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bookmarkEnd w:id="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3BD2B78"/>
    <w:rsid w:val="075203AA"/>
    <w:rsid w:val="09AF6C52"/>
    <w:rsid w:val="0F2722DF"/>
    <w:rsid w:val="11432700"/>
    <w:rsid w:val="168406E3"/>
    <w:rsid w:val="17F82E6D"/>
    <w:rsid w:val="1A206682"/>
    <w:rsid w:val="217F470E"/>
    <w:rsid w:val="2C1357ED"/>
    <w:rsid w:val="30BA178C"/>
    <w:rsid w:val="34933084"/>
    <w:rsid w:val="34EC5B5D"/>
    <w:rsid w:val="37B7624C"/>
    <w:rsid w:val="3D0801FD"/>
    <w:rsid w:val="401C30D0"/>
    <w:rsid w:val="454A5D19"/>
    <w:rsid w:val="4AAB31D6"/>
    <w:rsid w:val="4BC86B3D"/>
    <w:rsid w:val="51B311B9"/>
    <w:rsid w:val="57225DAA"/>
    <w:rsid w:val="59075729"/>
    <w:rsid w:val="5DA118AB"/>
    <w:rsid w:val="5EB609E8"/>
    <w:rsid w:val="6549434A"/>
    <w:rsid w:val="6E554DE2"/>
    <w:rsid w:val="723A3ED0"/>
    <w:rsid w:val="72D04432"/>
    <w:rsid w:val="75B3629E"/>
    <w:rsid w:val="76D856D7"/>
    <w:rsid w:val="77FF06C6"/>
    <w:rsid w:val="79B07646"/>
    <w:rsid w:val="7D6E6B72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8</Pages>
  <Words>4533</Words>
  <Characters>4552</Characters>
  <Lines>1</Lines>
  <Paragraphs>1</Paragraphs>
  <TotalTime>74</TotalTime>
  <ScaleCrop>false</ScaleCrop>
  <LinksUpToDate>false</LinksUpToDate>
  <CharactersWithSpaces>4558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2024-10-02T22:06:00Z</dcterms:created>
  <dc:creator>officegen</dc:creator>
  <cp:lastModifiedBy>江南</cp:lastModifiedBy>
  <dcterms:modified xsi:type="dcterms:W3CDTF">2025-02-14T03:47:39Z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C82FB0808A9A42159A76991BED339843_13</vt:lpwstr>
  </property>
  <property fmtid="{D5CDD505-2E9C-101B-9397-08002B2CF9AE}" pid="4" name="KSOTemplateDocerSaveRecord">
    <vt:lpwstr>eyJoZGlkIjoiNmUyN2E4MDljZjM4OTM3MWUxZWE5Mzc2OWUxOTFlYmIifQ==</vt:lpwstr>
  </property>
</Properties>
</file>