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河南-</w:t>
      </w:r>
      <w:r>
        <w:rPr>
          <w:rFonts w:hint="eastAsia" w:cs="微软雅黑" w:asciiTheme="minorEastAsia" w:hAnsiTheme="minorEastAsia"/>
          <w:kern w:val="0"/>
          <w:sz w:val="28"/>
          <w:szCs w:val="28"/>
        </w:rPr>
        <w:t>烟雨飞瀑</w:t>
      </w:r>
    </w:p>
    <w:p>
      <w:pPr>
        <w:spacing w:line="480" w:lineRule="auto"/>
        <w:jc w:val="center"/>
        <w:rPr>
          <w:rFonts w:hint="eastAsia" w:cs="微软雅黑" w:asciiTheme="minorEastAsia" w:hAnsiTheme="minorEastAsia"/>
          <w:b/>
          <w:sz w:val="30"/>
          <w:szCs w:val="30"/>
        </w:rPr>
      </w:pPr>
      <w:r>
        <w:rPr>
          <w:rFonts w:hint="eastAsia" w:cs="微软雅黑" w:asciiTheme="minorEastAsia" w:hAnsiTheme="minorEastAsia"/>
          <w:b/>
          <w:sz w:val="30"/>
          <w:szCs w:val="30"/>
        </w:rPr>
        <w:t>德明健身后 精力体力有了很大改变 排湿比较显著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感恩德明！我是一名产后风患者，患病至今有两年，这种痛苦没得过的人永远体会不到，几乎丧失了对生活的信心，感觉上天对自己不公，抱怨了一圈，心情极度悲观，甚至抑郁。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结识德明也是在一次搜索产后风病的时候，听到喜马拉雅大千老师的课，大千老师比较接地气的讲解，和对患者的安慰纠正了我的心态。听老师的课就像一剂良药，顿时让自己心情比较好，但是局限于网上的各种操作麻烦，还是喜欢在当地用艾灸配合汤药治疗。 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兜兜转转了一年多，情况并未变好，并且这些治疗多少都是有一些副作用和禁忌的，对于时间有限的我很不合适。终于决心加入德明健身7期，通过这一两个月的练习，仙人走气定神闲，让我的身姿挺拔起来。精神和体力通过锻炼也大有改善。刚好赶上是暑假，排湿现象也比较严重，粘痰和脚汗多我知道是在祛除体内的湿浊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期间因为家里的一些琐碎事，搬家孩子转校老家来亲戚等事使我并没有规律的练习，稍舒畅一点，就好了伤疤忘了痛，其实还是天然的惰性！尽管如此我仍然坚信，只能靠自身的能量打通身体小宇宙，病在身受罪的还是自己。唯有坚持下去，加油！改变自己，就从现在！继续练起来！最后感谢河南组的蝶舞，飞鱼、百合，还有我转到浙江组以来组员们的鼓励，谢谢你们，让我不孤军奋战！你们的过去就是我的现在，但我一定要追上你们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7A4"/>
    <w:rsid w:val="001117A4"/>
    <w:rsid w:val="001E2FF9"/>
    <w:rsid w:val="62B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4</TotalTime>
  <ScaleCrop>false</ScaleCrop>
  <LinksUpToDate>false</LinksUpToDate>
  <CharactersWithSpaces>583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2019-09-27T15:21:00Z</dcterms:created>
  <dc:creator>LRGM-</dc:creator>
  <cp:lastModifiedBy>行者</cp:lastModifiedBy>
  <dcterms:modified xsi:type="dcterms:W3CDTF">2021-08-15T10:47:11Z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E0DF561464B9452884E51398C09BF724</vt:lpwstr>
  </property>
</Properties>
</file>