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山东-</w:t>
      </w:r>
      <w:r>
        <w:rPr>
          <w:rFonts w:hint="eastAsia" w:cs="微软雅黑" w:asciiTheme="minorEastAsia" w:hAnsiTheme="minorEastAsia"/>
          <w:kern w:val="0"/>
          <w:sz w:val="28"/>
          <w:szCs w:val="28"/>
        </w:rPr>
        <w:t>遇见枚好 </w:t>
      </w:r>
    </w:p>
    <w:p>
      <w:pPr>
        <w:pStyle w:val="3"/>
        <w:widowControl/>
        <w:spacing w:beforeAutospacing="0" w:afterAutospacing="0" w:line="48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德明健身，获得新生的机会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我与德明的渊源可追溯到8.9年前，当初找到老师调理过身体，后期因种种原因中断了治疗，但是老师的中医思想理念却深深刻入了心里。后来也有遇到中医，但是多为治标不治本的开方方法。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德明健身的提法实际已在两年前已接触但没实行，直到今年喝过了粉粉之后，胃功能有改善，心想如果结合健身，效果一定会更好。因此加入了健身队伍。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转眼已经到了一个月，期间练习的基本动作，从刚开始的手忙脚乱，到现在开始慢慢找到了感觉，但是缺少的是练习次数，对动作背后所代表的理论支撑还不能系统掌握。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改变的地方：身体在慢慢打开，僵硬的状态有改善，只要做动作就打嗝，手指的凉是遗留问题，练习“”扩“”之后更加明显；头顶像压了东西一样，还不能通开；这次来例假有改善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决心：看到改善，也看到了任重而道远的形式，更明白了只有身体可以自己做主，且身体是最重要的。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健身是一辈子的事业，必须坚持！修身修心，追随德明，活出自己！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999"/>
    <w:rsid w:val="00454999"/>
    <w:rsid w:val="00BA1B25"/>
    <w:rsid w:val="0504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8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2019-10-05T14:06:00Z</dcterms:created>
  <dc:creator>LRGM-</dc:creator>
  <cp:lastModifiedBy>行者</cp:lastModifiedBy>
  <dcterms:modified xsi:type="dcterms:W3CDTF">2021-08-15T10:43:21Z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333F2056E4EF4D9AA016FFDA47161FFE</vt:lpwstr>
  </property>
</Properties>
</file>